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A3690">
        <w:rPr>
          <w:rFonts w:ascii="Arial" w:hAnsi="Arial" w:cs="Arial"/>
          <w:b/>
          <w:i/>
          <w:color w:val="000000"/>
          <w:sz w:val="20"/>
        </w:rPr>
        <w:t>Opracowanie wielowariantowej koncepcji budowy Drogi Współpracy Regionalnej – etap II – budowa połączeni</w:t>
      </w:r>
      <w:r w:rsidR="00F97C32">
        <w:rPr>
          <w:rFonts w:ascii="Arial" w:hAnsi="Arial" w:cs="Arial"/>
          <w:b/>
          <w:i/>
          <w:color w:val="000000"/>
          <w:sz w:val="20"/>
        </w:rPr>
        <w:t>a</w:t>
      </w:r>
      <w:r w:rsidR="00CA3690">
        <w:rPr>
          <w:rFonts w:ascii="Arial" w:hAnsi="Arial" w:cs="Arial"/>
          <w:b/>
          <w:i/>
          <w:color w:val="000000"/>
          <w:sz w:val="20"/>
        </w:rPr>
        <w:t xml:space="preserve"> drogowego DW 933 z autostradą A4</w:t>
      </w:r>
    </w:p>
    <w:p w:rsidR="00D645A2" w:rsidRPr="00D645A2" w:rsidRDefault="00D645A2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</w:t>
            </w:r>
            <w:bookmarkStart w:id="0" w:name="_GoBack"/>
            <w:bookmarkEnd w:id="0"/>
            <w:r w:rsidRPr="00A135D3">
              <w:rPr>
                <w:rFonts w:ascii="Arial" w:hAnsi="Arial" w:cs="Arial"/>
                <w:b/>
                <w:sz w:val="14"/>
                <w:szCs w:val="14"/>
              </w:rPr>
              <w:t>adczenia i wykształcenia osoby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CA3690">
        <w:trPr>
          <w:trHeight w:val="1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</w:t>
            </w:r>
            <w:r w:rsidR="00D645A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37" w:rsidRDefault="00BB1337" w:rsidP="00473F46">
      <w:pPr>
        <w:spacing w:after="0" w:line="240" w:lineRule="auto"/>
      </w:pPr>
      <w:r>
        <w:separator/>
      </w:r>
    </w:p>
  </w:endnote>
  <w:endnote w:type="continuationSeparator" w:id="0">
    <w:p w:rsidR="00BB1337" w:rsidRDefault="00BB133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37" w:rsidRDefault="00BB1337" w:rsidP="00473F46">
      <w:pPr>
        <w:spacing w:after="0" w:line="240" w:lineRule="auto"/>
      </w:pPr>
      <w:r>
        <w:separator/>
      </w:r>
    </w:p>
  </w:footnote>
  <w:footnote w:type="continuationSeparator" w:id="0">
    <w:p w:rsidR="00BB1337" w:rsidRDefault="00BB133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D1089">
      <w:rPr>
        <w:rFonts w:ascii="Arial" w:hAnsi="Arial" w:cs="Arial"/>
        <w:sz w:val="16"/>
        <w:szCs w:val="16"/>
        <w:lang w:eastAsia="pl-PL"/>
      </w:rPr>
      <w:t>51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923A26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3455A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1337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645A2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97C32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6F94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2022-08-03T07:41:00Z</dcterms:modified>
</cp:coreProperties>
</file>